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6922" w14:textId="15A8927B" w:rsidR="00863773" w:rsidRPr="00911A5A" w:rsidRDefault="00911A5A" w:rsidP="00863773">
      <w:pPr>
        <w:spacing w:line="360" w:lineRule="auto"/>
        <w:rPr>
          <w:rFonts w:ascii="Arial" w:hAnsi="Arial" w:cs="Arial"/>
          <w:b/>
          <w:sz w:val="24"/>
          <w:szCs w:val="24"/>
          <w:lang w:val="en-IE"/>
        </w:rPr>
      </w:pPr>
      <w:r>
        <w:rPr>
          <w:rFonts w:ascii="Arial" w:hAnsi="Arial" w:cs="Arial"/>
          <w:b/>
          <w:sz w:val="24"/>
          <w:szCs w:val="24"/>
          <w:lang w:val="en-IE"/>
        </w:rPr>
        <w:t>Overview</w:t>
      </w:r>
      <w:r w:rsidR="00863773" w:rsidRPr="00911A5A">
        <w:rPr>
          <w:rFonts w:ascii="Arial" w:hAnsi="Arial" w:cs="Arial"/>
          <w:b/>
          <w:sz w:val="24"/>
          <w:szCs w:val="24"/>
          <w:lang w:val="en-IE"/>
        </w:rPr>
        <w:t xml:space="preserve"> </w:t>
      </w:r>
      <w:proofErr w:type="spellStart"/>
      <w:r w:rsidR="00863773" w:rsidRPr="00911A5A">
        <w:rPr>
          <w:rFonts w:ascii="Arial" w:hAnsi="Arial" w:cs="Arial"/>
          <w:b/>
          <w:sz w:val="24"/>
          <w:szCs w:val="24"/>
          <w:lang w:val="en-IE"/>
        </w:rPr>
        <w:t>Kilcolman</w:t>
      </w:r>
      <w:proofErr w:type="spellEnd"/>
    </w:p>
    <w:p w14:paraId="056D5986" w14:textId="36A4FAF5" w:rsidR="00E0756F" w:rsidRPr="00911A5A" w:rsidRDefault="00D07339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Accommodation</w:t>
      </w:r>
    </w:p>
    <w:p w14:paraId="4F1021CD" w14:textId="2B2523AF" w:rsidR="00D07339" w:rsidRPr="00911A5A" w:rsidRDefault="00D07339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Accommodation in Claremorris in 1945 included three hotels: Conway’s, Imperial and Central. In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addition,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there were numerous boarding houses and the surveyor includes some interesting comments on the quality of the accommodation.</w:t>
      </w:r>
    </w:p>
    <w:p w14:paraId="38ED9130" w14:textId="77777777" w:rsidR="00D07339" w:rsidRPr="00911A5A" w:rsidRDefault="00D07339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Amenities and general information</w:t>
      </w:r>
    </w:p>
    <w:p w14:paraId="0CE79E81" w14:textId="03C3B47D" w:rsidR="00D07339" w:rsidRPr="00911A5A" w:rsidRDefault="00D07339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This section includes a detailed description of the town of Claremorris with a hand-drawn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map of</w:t>
      </w:r>
      <w:r w:rsidR="008D382F" w:rsidRPr="00911A5A">
        <w:rPr>
          <w:rFonts w:ascii="Arial" w:hAnsi="Arial" w:cs="Arial"/>
          <w:sz w:val="20"/>
          <w:szCs w:val="20"/>
          <w:lang w:val="en-IE"/>
        </w:rPr>
        <w:t xml:space="preserve"> the layout of the town. 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Amenities include</w:t>
      </w:r>
      <w:r w:rsidR="008D382F" w:rsidRPr="00911A5A">
        <w:rPr>
          <w:rFonts w:ascii="Arial" w:hAnsi="Arial" w:cs="Arial"/>
          <w:sz w:val="20"/>
          <w:szCs w:val="20"/>
          <w:lang w:val="en-IE"/>
        </w:rPr>
        <w:t xml:space="preserve"> various businesses, Claremorris Bacon Factory, Hollybrook Farm Produce, churches, schools, Town Hall Club and Foresters’ Club. The architectural details of the Catholic and Protestant churches are described.</w:t>
      </w:r>
    </w:p>
    <w:p w14:paraId="2CB879F4" w14:textId="77777777" w:rsidR="00355A52" w:rsidRPr="00911A5A" w:rsidRDefault="00355A52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Antiquities</w:t>
      </w:r>
    </w:p>
    <w:p w14:paraId="3C2B5D3B" w14:textId="77777777" w:rsidR="00355A52" w:rsidRPr="00911A5A" w:rsidRDefault="00355A52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Antiquities in 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parish are as follows:</w:t>
      </w:r>
    </w:p>
    <w:p w14:paraId="66A4873C" w14:textId="6EDF0163" w:rsidR="00355A52" w:rsidRPr="00911A5A" w:rsidRDefault="00355A52" w:rsidP="00911A5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Ballinasmaula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Abbey: -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ruins of church and a few other smaller buildings. The surveyor describes the architectural features of the ruins in considerable detail. There is not a lot known of the history of the abbey, but it was believed to have been founded for the Carmelites by the Prendergast (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MacMorris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>) family.</w:t>
      </w:r>
    </w:p>
    <w:p w14:paraId="50E4EABA" w14:textId="7125E60C" w:rsidR="00355A52" w:rsidRPr="00911A5A" w:rsidRDefault="00355A52" w:rsidP="00911A5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church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ruins: -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Formerly the parish church. Tradition ascribes the founding of the parish to St. Colman.</w:t>
      </w:r>
    </w:p>
    <w:p w14:paraId="790DCAEB" w14:textId="0D065B89" w:rsidR="00355A52" w:rsidRPr="00911A5A" w:rsidRDefault="00355A52" w:rsidP="00911A5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Castle ruins in </w:t>
      </w:r>
      <w:proofErr w:type="spellStart"/>
      <w:r w:rsidR="00863773" w:rsidRPr="00911A5A">
        <w:rPr>
          <w:rFonts w:ascii="Arial" w:hAnsi="Arial" w:cs="Arial"/>
          <w:sz w:val="20"/>
          <w:szCs w:val="20"/>
          <w:lang w:val="en-IE"/>
        </w:rPr>
        <w:t>Murneen</w:t>
      </w:r>
      <w:proofErr w:type="spellEnd"/>
      <w:r w:rsidR="00863773" w:rsidRPr="00911A5A">
        <w:rPr>
          <w:rFonts w:ascii="Arial" w:hAnsi="Arial" w:cs="Arial"/>
          <w:sz w:val="20"/>
          <w:szCs w:val="20"/>
          <w:lang w:val="en-IE"/>
        </w:rPr>
        <w:t>: -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Said to have been a de Burgo castle</w:t>
      </w:r>
      <w:r w:rsidR="00CE6955" w:rsidRPr="00911A5A">
        <w:rPr>
          <w:rFonts w:ascii="Arial" w:hAnsi="Arial" w:cs="Arial"/>
          <w:sz w:val="20"/>
          <w:szCs w:val="20"/>
          <w:lang w:val="en-IE"/>
        </w:rPr>
        <w:t xml:space="preserve">, probably taken by them from the </w:t>
      </w:r>
      <w:r w:rsidR="00911A5A" w:rsidRPr="00911A5A">
        <w:rPr>
          <w:rFonts w:ascii="Arial" w:hAnsi="Arial" w:cs="Arial"/>
          <w:sz w:val="20"/>
          <w:szCs w:val="20"/>
          <w:lang w:val="en-IE"/>
        </w:rPr>
        <w:t>Prendergast (</w:t>
      </w:r>
      <w:proofErr w:type="spellStart"/>
      <w:r w:rsidR="00CE6955" w:rsidRPr="00911A5A">
        <w:rPr>
          <w:rFonts w:ascii="Arial" w:hAnsi="Arial" w:cs="Arial"/>
          <w:sz w:val="20"/>
          <w:szCs w:val="20"/>
          <w:lang w:val="en-IE"/>
        </w:rPr>
        <w:t>MacMorris</w:t>
      </w:r>
      <w:proofErr w:type="spellEnd"/>
      <w:r w:rsidR="00CE6955" w:rsidRPr="00911A5A">
        <w:rPr>
          <w:rFonts w:ascii="Arial" w:hAnsi="Arial" w:cs="Arial"/>
          <w:sz w:val="20"/>
          <w:szCs w:val="20"/>
          <w:lang w:val="en-IE"/>
        </w:rPr>
        <w:t>) clan with whom they frequently fought.</w:t>
      </w:r>
    </w:p>
    <w:p w14:paraId="212E820C" w14:textId="34E8665C" w:rsidR="00CE6955" w:rsidRPr="00911A5A" w:rsidRDefault="00863773" w:rsidP="00911A5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>Souterrain</w:t>
      </w:r>
      <w:r w:rsidR="00CE6955" w:rsidRPr="00911A5A">
        <w:rPr>
          <w:rFonts w:ascii="Arial" w:hAnsi="Arial" w:cs="Arial"/>
          <w:sz w:val="20"/>
          <w:szCs w:val="20"/>
          <w:lang w:val="en-IE"/>
        </w:rPr>
        <w:t xml:space="preserve"> beside St. Michael’s Convent.</w:t>
      </w:r>
    </w:p>
    <w:p w14:paraId="103FD6C3" w14:textId="77777777" w:rsidR="00F837AB" w:rsidRPr="00911A5A" w:rsidRDefault="00F837AB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7C1EA67E" w14:textId="77777777" w:rsidR="00F837AB" w:rsidRPr="00911A5A" w:rsidRDefault="00F837AB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Historic sites</w:t>
      </w:r>
    </w:p>
    <w:p w14:paraId="3EE61DB2" w14:textId="375B10C3" w:rsidR="00F837AB" w:rsidRDefault="00F837AB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This section of the survey for 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parish deals with historic events and personalities associated with the parish. Claremorris was the venue for several Land Le</w:t>
      </w:r>
      <w:r w:rsidR="003A798A" w:rsidRPr="00911A5A">
        <w:rPr>
          <w:rFonts w:ascii="Arial" w:hAnsi="Arial" w:cs="Arial"/>
          <w:sz w:val="20"/>
          <w:szCs w:val="20"/>
          <w:lang w:val="en-IE"/>
        </w:rPr>
        <w:t xml:space="preserve">ague meetings, </w:t>
      </w:r>
      <w:proofErr w:type="gramStart"/>
      <w:r w:rsidR="003A798A" w:rsidRPr="00911A5A">
        <w:rPr>
          <w:rFonts w:ascii="Arial" w:hAnsi="Arial" w:cs="Arial"/>
          <w:sz w:val="20"/>
          <w:szCs w:val="20"/>
          <w:lang w:val="en-IE"/>
        </w:rPr>
        <w:t>in particular mee</w:t>
      </w:r>
      <w:r w:rsidRPr="00911A5A">
        <w:rPr>
          <w:rFonts w:ascii="Arial" w:hAnsi="Arial" w:cs="Arial"/>
          <w:sz w:val="20"/>
          <w:szCs w:val="20"/>
          <w:lang w:val="en-IE"/>
        </w:rPr>
        <w:t>tings</w:t>
      </w:r>
      <w:proofErr w:type="gramEnd"/>
      <w:r w:rsidRPr="00911A5A">
        <w:rPr>
          <w:rFonts w:ascii="Arial" w:hAnsi="Arial" w:cs="Arial"/>
          <w:sz w:val="20"/>
          <w:szCs w:val="20"/>
          <w:lang w:val="en-IE"/>
        </w:rPr>
        <w:t xml:space="preserve"> addressed by Parnell and his sis</w:t>
      </w:r>
      <w:r w:rsidR="003A798A" w:rsidRPr="00911A5A">
        <w:rPr>
          <w:rFonts w:ascii="Arial" w:hAnsi="Arial" w:cs="Arial"/>
          <w:sz w:val="20"/>
          <w:szCs w:val="20"/>
          <w:lang w:val="en-IE"/>
        </w:rPr>
        <w:t xml:space="preserve">ter. Other notable personalities associated with Claremorris were Dr. Dalton, bishop of Meath who was born in Claremorris in 1883, Canon </w:t>
      </w:r>
      <w:proofErr w:type="spellStart"/>
      <w:r w:rsidR="003A798A" w:rsidRPr="00911A5A">
        <w:rPr>
          <w:rFonts w:ascii="Arial" w:hAnsi="Arial" w:cs="Arial"/>
          <w:sz w:val="20"/>
          <w:szCs w:val="20"/>
          <w:lang w:val="en-IE"/>
        </w:rPr>
        <w:t>Ulick</w:t>
      </w:r>
      <w:proofErr w:type="spellEnd"/>
      <w:r w:rsidR="003A798A" w:rsidRPr="00911A5A">
        <w:rPr>
          <w:rFonts w:ascii="Arial" w:hAnsi="Arial" w:cs="Arial"/>
          <w:sz w:val="20"/>
          <w:szCs w:val="20"/>
          <w:lang w:val="en-IE"/>
        </w:rPr>
        <w:t xml:space="preserve"> Burke, Irish scholar who was president of St. Jarlath’s College, </w:t>
      </w:r>
      <w:proofErr w:type="spellStart"/>
      <w:r w:rsidR="003A798A" w:rsidRPr="00911A5A">
        <w:rPr>
          <w:rFonts w:ascii="Arial" w:hAnsi="Arial" w:cs="Arial"/>
          <w:sz w:val="20"/>
          <w:szCs w:val="20"/>
          <w:lang w:val="en-IE"/>
        </w:rPr>
        <w:t>Tuam</w:t>
      </w:r>
      <w:proofErr w:type="spellEnd"/>
      <w:r w:rsidR="003A798A" w:rsidRPr="00911A5A">
        <w:rPr>
          <w:rFonts w:ascii="Arial" w:hAnsi="Arial" w:cs="Arial"/>
          <w:sz w:val="20"/>
          <w:szCs w:val="20"/>
          <w:lang w:val="en-IE"/>
        </w:rPr>
        <w:t xml:space="preserve"> and subsequently parish priest of </w:t>
      </w:r>
      <w:proofErr w:type="spellStart"/>
      <w:r w:rsidR="003A798A"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="003A798A" w:rsidRPr="00911A5A">
        <w:rPr>
          <w:rFonts w:ascii="Arial" w:hAnsi="Arial" w:cs="Arial"/>
          <w:sz w:val="20"/>
          <w:szCs w:val="20"/>
          <w:lang w:val="en-IE"/>
        </w:rPr>
        <w:t xml:space="preserve"> and Chief Justice Maguire, president of the High Court, who was raised in Claremorris from the age of 3.</w:t>
      </w:r>
    </w:p>
    <w:p w14:paraId="3B9ECC80" w14:textId="77777777" w:rsidR="00911A5A" w:rsidRPr="00911A5A" w:rsidRDefault="00911A5A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1D0DFB20" w14:textId="77777777" w:rsidR="003A798A" w:rsidRPr="00911A5A" w:rsidRDefault="003A798A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lastRenderedPageBreak/>
        <w:t>Customs</w:t>
      </w:r>
    </w:p>
    <w:p w14:paraId="3C67BCB6" w14:textId="3BB50722" w:rsidR="003A798A" w:rsidRPr="00911A5A" w:rsidRDefault="003A798A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This section contains a brief list of some calendar, funeral and marriage </w:t>
      </w:r>
      <w:r w:rsidR="00863773" w:rsidRPr="00911A5A">
        <w:rPr>
          <w:rFonts w:ascii="Arial" w:hAnsi="Arial" w:cs="Arial"/>
          <w:sz w:val="20"/>
          <w:szCs w:val="20"/>
          <w:lang w:val="en-IE"/>
        </w:rPr>
        <w:t>customs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practised in the area.</w:t>
      </w:r>
    </w:p>
    <w:p w14:paraId="72BF73E5" w14:textId="77777777" w:rsidR="005041AF" w:rsidRPr="00911A5A" w:rsidRDefault="005041AF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35CE19F8" w14:textId="77777777" w:rsidR="003A798A" w:rsidRPr="00911A5A" w:rsidRDefault="005041AF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Natural features</w:t>
      </w:r>
    </w:p>
    <w:p w14:paraId="3EC709A6" w14:textId="77777777" w:rsidR="005041AF" w:rsidRPr="00911A5A" w:rsidRDefault="005041AF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 xml:space="preserve">This section contains a description of the landscape of 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parish, which in the words of the surveyor is “generally unremarkable”. The main geographical feature is the Robe river which touches the parish at the southern end. </w:t>
      </w:r>
      <w:r w:rsidR="00194B20" w:rsidRPr="00911A5A">
        <w:rPr>
          <w:rFonts w:ascii="Arial" w:hAnsi="Arial" w:cs="Arial"/>
          <w:sz w:val="20"/>
          <w:szCs w:val="20"/>
          <w:lang w:val="en-IE"/>
        </w:rPr>
        <w:t xml:space="preserve"> The highest point is 450 feet near </w:t>
      </w:r>
      <w:proofErr w:type="spellStart"/>
      <w:r w:rsidR="00194B20" w:rsidRPr="00911A5A">
        <w:rPr>
          <w:rFonts w:ascii="Arial" w:hAnsi="Arial" w:cs="Arial"/>
          <w:sz w:val="20"/>
          <w:szCs w:val="20"/>
          <w:lang w:val="en-IE"/>
        </w:rPr>
        <w:t>Barneycarroll</w:t>
      </w:r>
      <w:proofErr w:type="spellEnd"/>
      <w:r w:rsidR="00194B20" w:rsidRPr="00911A5A">
        <w:rPr>
          <w:rFonts w:ascii="Arial" w:hAnsi="Arial" w:cs="Arial"/>
          <w:sz w:val="20"/>
          <w:szCs w:val="20"/>
          <w:lang w:val="en-IE"/>
        </w:rPr>
        <w:t xml:space="preserve"> and the views from here are described.</w:t>
      </w:r>
    </w:p>
    <w:p w14:paraId="74C9F4E0" w14:textId="77777777" w:rsidR="002D389B" w:rsidRPr="00911A5A" w:rsidRDefault="002D389B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02C431D6" w14:textId="77777777" w:rsidR="002D389B" w:rsidRPr="00911A5A" w:rsidRDefault="002D389B" w:rsidP="00863773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  <w:lang w:val="en-IE"/>
        </w:rPr>
      </w:pPr>
      <w:r w:rsidRPr="00911A5A">
        <w:rPr>
          <w:rFonts w:ascii="Arial" w:hAnsi="Arial" w:cs="Arial"/>
          <w:b/>
          <w:sz w:val="20"/>
          <w:szCs w:val="20"/>
          <w:lang w:val="en-IE"/>
        </w:rPr>
        <w:t>Sports and games</w:t>
      </w:r>
    </w:p>
    <w:p w14:paraId="3BB886FB" w14:textId="52EA7563" w:rsidR="002D389B" w:rsidRPr="00911A5A" w:rsidRDefault="002D389B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  <w:r w:rsidRPr="00911A5A">
        <w:rPr>
          <w:rFonts w:ascii="Arial" w:hAnsi="Arial" w:cs="Arial"/>
          <w:sz w:val="20"/>
          <w:szCs w:val="20"/>
          <w:lang w:val="en-IE"/>
        </w:rPr>
        <w:t>Sports listed for t</w:t>
      </w:r>
      <w:r w:rsidR="00863773" w:rsidRPr="00911A5A">
        <w:rPr>
          <w:rFonts w:ascii="Arial" w:hAnsi="Arial" w:cs="Arial"/>
          <w:sz w:val="20"/>
          <w:szCs w:val="20"/>
          <w:lang w:val="en-IE"/>
        </w:rPr>
        <w:t>he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 p</w:t>
      </w:r>
      <w:r w:rsidR="00863773" w:rsidRPr="00911A5A">
        <w:rPr>
          <w:rFonts w:ascii="Arial" w:hAnsi="Arial" w:cs="Arial"/>
          <w:sz w:val="20"/>
          <w:szCs w:val="20"/>
          <w:lang w:val="en-IE"/>
        </w:rPr>
        <w:t>a</w:t>
      </w:r>
      <w:r w:rsidRPr="00911A5A">
        <w:rPr>
          <w:rFonts w:ascii="Arial" w:hAnsi="Arial" w:cs="Arial"/>
          <w:sz w:val="20"/>
          <w:szCs w:val="20"/>
          <w:lang w:val="en-IE"/>
        </w:rPr>
        <w:t xml:space="preserve">rish of 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Kilcolman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 xml:space="preserve"> include angling on the Robe river, shooting, Claremorris Golf Club, Claremorris G.A.A club, handball, tennis  and an annual race meeting at </w:t>
      </w:r>
      <w:proofErr w:type="spellStart"/>
      <w:r w:rsidRPr="00911A5A">
        <w:rPr>
          <w:rFonts w:ascii="Arial" w:hAnsi="Arial" w:cs="Arial"/>
          <w:sz w:val="20"/>
          <w:szCs w:val="20"/>
          <w:lang w:val="en-IE"/>
        </w:rPr>
        <w:t>Claremount</w:t>
      </w:r>
      <w:proofErr w:type="spellEnd"/>
      <w:r w:rsidRPr="00911A5A">
        <w:rPr>
          <w:rFonts w:ascii="Arial" w:hAnsi="Arial" w:cs="Arial"/>
          <w:sz w:val="20"/>
          <w:szCs w:val="20"/>
          <w:lang w:val="en-IE"/>
        </w:rPr>
        <w:t>, which had not taken place from 1940 to the time of the survey, but was expected to resume.</w:t>
      </w:r>
    </w:p>
    <w:p w14:paraId="311F136B" w14:textId="77777777" w:rsidR="00194B20" w:rsidRPr="00911A5A" w:rsidRDefault="00194B20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1038BE40" w14:textId="77777777" w:rsidR="003A798A" w:rsidRPr="00911A5A" w:rsidRDefault="003A798A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6BE75093" w14:textId="77777777" w:rsidR="003A798A" w:rsidRPr="00911A5A" w:rsidRDefault="003A798A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p w14:paraId="240B0181" w14:textId="77777777" w:rsidR="003A798A" w:rsidRPr="00911A5A" w:rsidRDefault="003A798A" w:rsidP="00863773">
      <w:pPr>
        <w:spacing w:line="360" w:lineRule="auto"/>
        <w:rPr>
          <w:rFonts w:ascii="Arial" w:hAnsi="Arial" w:cs="Arial"/>
          <w:sz w:val="20"/>
          <w:szCs w:val="20"/>
          <w:lang w:val="en-IE"/>
        </w:rPr>
      </w:pPr>
    </w:p>
    <w:sectPr w:rsidR="003A798A" w:rsidRPr="00911A5A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279"/>
    <w:multiLevelType w:val="hybridMultilevel"/>
    <w:tmpl w:val="FE0EF1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39"/>
    <w:rsid w:val="00020370"/>
    <w:rsid w:val="00194B20"/>
    <w:rsid w:val="002D389B"/>
    <w:rsid w:val="00355A52"/>
    <w:rsid w:val="003A798A"/>
    <w:rsid w:val="005041AF"/>
    <w:rsid w:val="006A3D9A"/>
    <w:rsid w:val="00863773"/>
    <w:rsid w:val="008D382F"/>
    <w:rsid w:val="00911A5A"/>
    <w:rsid w:val="00CE6955"/>
    <w:rsid w:val="00D07339"/>
    <w:rsid w:val="00E0756F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7ED3"/>
  <w15:chartTrackingRefBased/>
  <w15:docId w15:val="{31E008F6-0550-4E7C-B68C-DC67217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 Richard</dc:creator>
  <cp:keywords/>
  <dc:description/>
  <cp:lastModifiedBy>Paula Leavy McCarthy</cp:lastModifiedBy>
  <cp:revision>2</cp:revision>
  <dcterms:created xsi:type="dcterms:W3CDTF">2020-12-16T16:46:00Z</dcterms:created>
  <dcterms:modified xsi:type="dcterms:W3CDTF">2020-12-16T16:46:00Z</dcterms:modified>
</cp:coreProperties>
</file>